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ACD7" w14:textId="77777777" w:rsidR="000C028E" w:rsidRPr="000C028E" w:rsidRDefault="000C028E" w:rsidP="000C028E">
      <w:pPr>
        <w:spacing w:after="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0C028E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0C028E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3200 Delfino  </w:t>
      </w:r>
      <w:r w:rsidRPr="000C028E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77777777" w:rsid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A8DFBC0" w14:textId="77777777" w:rsidR="006A33F9" w:rsidRPr="006A33F9" w:rsidRDefault="006A33F9" w:rsidP="006A33F9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6A33F9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Infrarot-Präsenzsensor für druckfesten oder drucklosen Betrieb. </w:t>
      </w:r>
      <w:r w:rsidRPr="006A33F9">
        <w:rPr>
          <w:rFonts w:eastAsia="Times New Roman"/>
          <w:sz w:val="18"/>
          <w:szCs w:val="18"/>
          <w14:cntxtAlts/>
        </w:rPr>
        <w:t xml:space="preserve">Armatur für kaltes oder vorgemischtes sowie für mischbares Kalt- und Warmwasser. Automatische, einstellbare X-Flow-Hygienespülung. Optionales Vernetzungsmodul für eine Echtzeit-Hygienespülung über Zeitschaltuhr, eine bauseitige GLT oder W&amp;M </w:t>
      </w:r>
      <w:proofErr w:type="spellStart"/>
      <w:r w:rsidRPr="006A33F9">
        <w:rPr>
          <w:rFonts w:eastAsia="Times New Roman"/>
          <w:sz w:val="18"/>
          <w:szCs w:val="18"/>
          <w14:cntxtAlts/>
        </w:rPr>
        <w:t>Sanitary</w:t>
      </w:r>
      <w:proofErr w:type="spellEnd"/>
      <w:r w:rsidRPr="006A33F9">
        <w:rPr>
          <w:rFonts w:eastAsia="Times New Roman"/>
          <w:sz w:val="18"/>
          <w:szCs w:val="18"/>
          <w14:cntxtAlts/>
        </w:rPr>
        <w:t xml:space="preserve"> Network System.</w:t>
      </w:r>
    </w:p>
    <w:p w14:paraId="73FFC824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6A33F9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6A33F9">
        <w:rPr>
          <w:rFonts w:eastAsia="Times New Roman"/>
          <w:sz w:val="18"/>
          <w:szCs w:val="18"/>
          <w14:cntxtAlts/>
        </w:rPr>
        <w:t>Ausladung (Mitte Armaturenfuß bis Mitte Strahlregler)</w:t>
      </w:r>
      <w:r w:rsidRPr="006A33F9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6A33F9">
        <w:rPr>
          <w:rFonts w:eastAsia="Times New Roman"/>
          <w:sz w:val="18"/>
          <w:szCs w:val="18"/>
          <w14:cntxtAlts/>
        </w:rPr>
        <w:t>132 mm, Auslaufhöhe über Waschbeckenoberkante 143 mm, Strahlwinkel 10°</w:t>
      </w:r>
    </w:p>
    <w:p w14:paraId="36AE13A6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6A33F9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6A33F9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6A33F9">
        <w:rPr>
          <w:rFonts w:eastAsia="Times New Roman"/>
          <w:sz w:val="18"/>
          <w:szCs w:val="18"/>
          <w14:cntxtAlts/>
        </w:rPr>
        <w:br/>
      </w:r>
      <w:r w:rsidRPr="006A33F9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6A33F9">
        <w:rPr>
          <w:rFonts w:eastAsia="Times New Roman"/>
          <w:sz w:val="18"/>
          <w:szCs w:val="18"/>
          <w14:cntxtAlts/>
        </w:rPr>
        <w:t>Netzgerät 230 V AC/6 V DC (Zubehör</w:t>
      </w:r>
      <w:r w:rsidRPr="006A33F9">
        <w:rPr>
          <w:rFonts w:eastAsia="Times New Roman"/>
          <w:sz w:val="18"/>
          <w:szCs w:val="18"/>
          <w:u w:val="single"/>
          <w14:cntxtAlts/>
        </w:rPr>
        <w:t>)</w:t>
      </w:r>
    </w:p>
    <w:p w14:paraId="4F34A9D6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A33F9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32644B1D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  <w:r w:rsidRPr="006A33F9">
        <w:rPr>
          <w:rFonts w:eastAsia="Times New Roman"/>
          <w:sz w:val="18"/>
          <w:szCs w:val="18"/>
          <w14:cntxtAlts/>
        </w:rPr>
        <w:br/>
        <w:t>Temperaturmischung über Temperaturregler mit von außen einstellbarer Temperaturbegrenzung</w:t>
      </w:r>
    </w:p>
    <w:p w14:paraId="4CA25F3E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0C2CA0D9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272357B6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6A33F9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6A33F9">
        <w:rPr>
          <w:rFonts w:eastAsia="Times New Roman"/>
          <w:sz w:val="18"/>
          <w:szCs w:val="18"/>
          <w14:cntxtAlts/>
        </w:rPr>
        <w:t>-Flex-Verbindungsschläuche (DVGW) mit Rückschlagventilen und Schmutzfiltern, ohne Eckventil und Ablaufventil</w:t>
      </w:r>
    </w:p>
    <w:p w14:paraId="11E8A169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Sparstrahlregler druckfest 6 l/min</w:t>
      </w:r>
    </w:p>
    <w:p w14:paraId="2484E6C7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19962B86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A33F9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3110753E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5F6EA2E3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326BD6BA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A33F9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6E196580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5F57C7B9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Hygienespülung</w:t>
      </w:r>
      <w:r w:rsidRPr="006A33F9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6A33F9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6A33F9">
        <w:rPr>
          <w:rFonts w:eastAsia="Times New Roman"/>
          <w:sz w:val="18"/>
          <w:szCs w:val="18"/>
          <w14:cntxtAlts/>
        </w:rPr>
        <w:t>Spülzeit</w:t>
      </w:r>
      <w:proofErr w:type="spellEnd"/>
      <w:r w:rsidRPr="006A33F9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min; Echtzeithygienespülung über optionales Vernetzungsmodul</w:t>
      </w:r>
    </w:p>
    <w:p w14:paraId="4595F786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25459810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79E7631E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3CD276C7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712373F3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6A33F9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7824324D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1FAAAC16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7198820F" w14:textId="77777777" w:rsidR="006A33F9" w:rsidRPr="006A33F9" w:rsidRDefault="006A33F9" w:rsidP="006A33F9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6A33F9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6A33F9">
        <w:rPr>
          <w:rFonts w:eastAsia="Times New Roman"/>
          <w:sz w:val="18"/>
          <w:szCs w:val="18"/>
          <w14:ligatures w14:val="standard"/>
          <w14:cntxtAlts/>
        </w:rPr>
        <w:t> </w:t>
      </w:r>
      <w:r w:rsidRPr="006A33F9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6A33F9">
        <w:rPr>
          <w:rFonts w:eastAsia="Times New Roman"/>
          <w:sz w:val="18"/>
          <w:szCs w:val="18"/>
          <w14:cntxtAlts/>
        </w:rPr>
        <w:t>TwVo</w:t>
      </w:r>
      <w:proofErr w:type="spellEnd"/>
      <w:r w:rsidRPr="006A33F9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02C270E4" w14:textId="77777777" w:rsidR="006A33F9" w:rsidRPr="006A33F9" w:rsidRDefault="006A33F9" w:rsidP="006A33F9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6A33F9">
        <w:rPr>
          <w:rFonts w:eastAsia="Times New Roman"/>
          <w:b/>
          <w:bCs/>
          <w:sz w:val="18"/>
          <w:szCs w:val="18"/>
          <w14:cntxtAlts/>
        </w:rPr>
        <w:t>Fabrikat</w:t>
      </w:r>
      <w:r w:rsidRPr="006A33F9">
        <w:rPr>
          <w:rFonts w:eastAsia="Times New Roman"/>
          <w:sz w:val="18"/>
          <w:szCs w:val="18"/>
          <w14:cntxtAlts/>
        </w:rPr>
        <w:t>: Water &amp; More</w:t>
      </w:r>
    </w:p>
    <w:p w14:paraId="78717C9E" w14:textId="77777777" w:rsidR="006A33F9" w:rsidRPr="006A33F9" w:rsidRDefault="006A33F9" w:rsidP="006A33F9">
      <w:pPr>
        <w:widowControl w:val="0"/>
        <w:spacing w:line="285" w:lineRule="auto"/>
        <w:rPr>
          <w:rFonts w:eastAsia="Times New Roman"/>
          <w14:cntxtAlts/>
        </w:rPr>
      </w:pPr>
      <w:r w:rsidRPr="006A33F9">
        <w:rPr>
          <w:rFonts w:eastAsia="Times New Roman"/>
          <w14:cntxtAlts/>
        </w:rPr>
        <w:t> </w:t>
      </w: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6A33F9"/>
    <w:rsid w:val="00D70FD6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2021-07-05T15:47:00Z</dcterms:created>
  <dcterms:modified xsi:type="dcterms:W3CDTF">2021-08-24T11:13:00Z</dcterms:modified>
</cp:coreProperties>
</file>