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1A97" w14:textId="34611702" w:rsidR="00A158A8" w:rsidRPr="00A158A8" w:rsidRDefault="00A158A8" w:rsidP="00A158A8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A158A8">
        <w:rPr>
          <w:rFonts w:eastAsia="Times New Roman"/>
          <w:color w:val="006CB5"/>
          <w:sz w:val="28"/>
          <w:szCs w:val="28"/>
          <w14:cntxtAlts/>
        </w:rPr>
        <w:t xml:space="preserve">Wandbrausekopf </w:t>
      </w:r>
      <w:r w:rsidRPr="00A158A8">
        <w:rPr>
          <w:rFonts w:eastAsia="Times New Roman"/>
          <w:b/>
          <w:bCs/>
          <w:color w:val="006CB5"/>
          <w:sz w:val="28"/>
          <w:szCs w:val="28"/>
          <w14:cntxtAlts/>
        </w:rPr>
        <w:t>WMD 60</w:t>
      </w:r>
      <w:r w:rsidR="00CD4C71">
        <w:rPr>
          <w:rFonts w:eastAsia="Times New Roman"/>
          <w:b/>
          <w:bCs/>
          <w:color w:val="006CB5"/>
          <w:sz w:val="28"/>
          <w:szCs w:val="28"/>
          <w14:cntxtAlts/>
        </w:rPr>
        <w:t>9</w:t>
      </w:r>
      <w:r w:rsidRPr="00A158A8">
        <w:rPr>
          <w:rFonts w:eastAsia="Times New Roman"/>
          <w:b/>
          <w:bCs/>
          <w:color w:val="006CB5"/>
          <w:sz w:val="28"/>
          <w:szCs w:val="28"/>
          <w14:cntxtAlts/>
        </w:rPr>
        <w:t>0</w:t>
      </w:r>
    </w:p>
    <w:p w14:paraId="6AF2D9C2" w14:textId="04FEC957" w:rsidR="00C16DA3" w:rsidRDefault="00A158A8" w:rsidP="008D7D33">
      <w:pPr>
        <w:widowControl w:val="0"/>
        <w:spacing w:line="285" w:lineRule="auto"/>
        <w:rPr>
          <w:rFonts w:eastAsia="Times New Roman"/>
          <w14:cntxtAlts/>
        </w:rPr>
      </w:pPr>
      <w:r w:rsidRPr="00A158A8">
        <w:rPr>
          <w:rFonts w:eastAsia="Times New Roman"/>
          <w14:cntxtAlts/>
        </w:rPr>
        <w:t> </w:t>
      </w:r>
      <w:r w:rsidR="00055001" w:rsidRPr="00055001">
        <w:rPr>
          <w:rFonts w:eastAsia="Times New Roman"/>
          <w14:cntxtAlts/>
        </w:rPr>
        <w:t> </w:t>
      </w:r>
      <w:r w:rsidR="00F278EC" w:rsidRPr="00F278EC">
        <w:rPr>
          <w:rFonts w:eastAsia="Times New Roman"/>
          <w14:cntxtAlts/>
        </w:rPr>
        <w:t> </w:t>
      </w:r>
      <w:r w:rsidR="000B1E6E" w:rsidRPr="000B1E6E">
        <w:rPr>
          <w:rFonts w:eastAsia="Times New Roman"/>
          <w14:cntxtAlts/>
        </w:rPr>
        <w:t> </w:t>
      </w: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04230D49" w14:textId="77777777" w:rsidR="00CD4C71" w:rsidRPr="00CD4C71" w:rsidRDefault="00CD4C71" w:rsidP="00CD4C71">
      <w:pPr>
        <w:widowControl w:val="0"/>
        <w:spacing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CD4C71">
        <w:rPr>
          <w:rFonts w:eastAsia="Times New Roman"/>
          <w:b/>
          <w:bCs/>
          <w:sz w:val="18"/>
          <w:szCs w:val="18"/>
          <w14:cntxtAlts/>
        </w:rPr>
        <w:t>Wandbrausekopf verchromt, aerosolarm, massive Bauweise, mit integriertem, druckunabhängigem Wassermengenregler.</w:t>
      </w:r>
    </w:p>
    <w:p w14:paraId="4FC14C6F" w14:textId="77777777" w:rsidR="00CD4C71" w:rsidRPr="00CD4C71" w:rsidRDefault="00CD4C71" w:rsidP="00CD4C71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CD4C71">
        <w:rPr>
          <w:rFonts w:eastAsia="Times New Roman"/>
          <w:sz w:val="18"/>
          <w:szCs w:val="18"/>
          <w14:cntxtAlts/>
        </w:rPr>
        <w:t>Vor Vandalismus geschützt. Die innenliegende Turbine erzeugt einen gleichmäßigen und ununterbrochenen, angenehmen Schwertropfen-Duschstrahl.</w:t>
      </w:r>
    </w:p>
    <w:p w14:paraId="459E30E4" w14:textId="77777777" w:rsidR="00CD4C71" w:rsidRPr="00CD4C71" w:rsidRDefault="00CD4C71" w:rsidP="00CD4C71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CD4C71">
        <w:rPr>
          <w:rFonts w:eastAsia="Times New Roman"/>
          <w:b/>
          <w:bCs/>
          <w:sz w:val="18"/>
          <w:szCs w:val="18"/>
          <w14:cntxtAlts/>
        </w:rPr>
        <w:t>Ausladung</w:t>
      </w:r>
      <w:r w:rsidRPr="00CD4C71">
        <w:rPr>
          <w:rFonts w:eastAsia="Times New Roman"/>
          <w:sz w:val="18"/>
          <w:szCs w:val="18"/>
          <w14:cntxtAlts/>
        </w:rPr>
        <w:t>: 75 mm</w:t>
      </w:r>
    </w:p>
    <w:p w14:paraId="60C66A40" w14:textId="77777777" w:rsidR="00CD4C71" w:rsidRPr="00CD4C71" w:rsidRDefault="00CD4C71" w:rsidP="00CD4C71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CD4C71">
        <w:rPr>
          <w:rFonts w:eastAsia="Times New Roman"/>
          <w:b/>
          <w:bCs/>
          <w:sz w:val="18"/>
          <w:szCs w:val="18"/>
          <w14:cntxtAlts/>
        </w:rPr>
        <w:t>Düse</w:t>
      </w:r>
      <w:r w:rsidRPr="00CD4C71">
        <w:rPr>
          <w:rFonts w:eastAsia="Times New Roman"/>
          <w:sz w:val="18"/>
          <w:szCs w:val="18"/>
          <w14:cntxtAlts/>
        </w:rPr>
        <w:t>: Kugeldüse, verstellbar</w:t>
      </w:r>
    </w:p>
    <w:p w14:paraId="36E707C5" w14:textId="77777777" w:rsidR="00CD4C71" w:rsidRPr="00CD4C71" w:rsidRDefault="00CD4C71" w:rsidP="00CD4C71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CD4C71">
        <w:rPr>
          <w:rFonts w:eastAsia="Times New Roman"/>
          <w:b/>
          <w:bCs/>
          <w:sz w:val="18"/>
          <w:szCs w:val="18"/>
          <w14:cntxtAlts/>
        </w:rPr>
        <w:t>Anschluss</w:t>
      </w:r>
      <w:r w:rsidRPr="00CD4C71">
        <w:rPr>
          <w:rFonts w:eastAsia="Times New Roman"/>
          <w:sz w:val="18"/>
          <w:szCs w:val="18"/>
          <w14:cntxtAlts/>
        </w:rPr>
        <w:t xml:space="preserve">: ½“ AG </w:t>
      </w:r>
    </w:p>
    <w:p w14:paraId="5821E755" w14:textId="77777777" w:rsidR="00CD4C71" w:rsidRPr="00CD4C71" w:rsidRDefault="00CD4C71" w:rsidP="00CD4C71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CD4C71">
        <w:rPr>
          <w:rFonts w:eastAsia="Times New Roman"/>
          <w:b/>
          <w:bCs/>
          <w:sz w:val="18"/>
          <w:szCs w:val="18"/>
          <w14:cntxtAlts/>
        </w:rPr>
        <w:t>Durchflussmenge</w:t>
      </w:r>
      <w:r w:rsidRPr="00CD4C71">
        <w:rPr>
          <w:rFonts w:eastAsia="Times New Roman"/>
          <w:sz w:val="18"/>
          <w:szCs w:val="18"/>
          <w14:cntxtAlts/>
        </w:rPr>
        <w:t>: 9 l/min bei 1,5 - 3 bar Wasserdruck</w:t>
      </w:r>
    </w:p>
    <w:p w14:paraId="27B48EC2" w14:textId="77777777" w:rsidR="00CD4C71" w:rsidRPr="00CD4C71" w:rsidRDefault="00CD4C71" w:rsidP="00CD4C71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CD4C71">
        <w:rPr>
          <w:rFonts w:eastAsia="Times New Roman"/>
          <w:b/>
          <w:bCs/>
          <w:sz w:val="18"/>
          <w:szCs w:val="18"/>
          <w14:cntxtAlts/>
        </w:rPr>
        <w:t>Einbauhöhe</w:t>
      </w:r>
      <w:r w:rsidRPr="00CD4C71">
        <w:rPr>
          <w:rFonts w:eastAsia="Times New Roman"/>
          <w:sz w:val="18"/>
          <w:szCs w:val="18"/>
          <w14:cntxtAlts/>
        </w:rPr>
        <w:t>: bis 2,20 m</w:t>
      </w:r>
    </w:p>
    <w:p w14:paraId="54D56B03" w14:textId="77777777" w:rsidR="00CD4C71" w:rsidRPr="00CD4C71" w:rsidRDefault="00CD4C71" w:rsidP="00CD4C71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CD4C71">
        <w:rPr>
          <w:rFonts w:eastAsia="Times New Roman"/>
          <w:b/>
          <w:bCs/>
          <w:sz w:val="18"/>
          <w:szCs w:val="18"/>
          <w14:cntxtAlts/>
        </w:rPr>
        <w:t>Farbe</w:t>
      </w:r>
      <w:r w:rsidRPr="00CD4C71">
        <w:rPr>
          <w:rFonts w:eastAsia="Times New Roman"/>
          <w:sz w:val="18"/>
          <w:szCs w:val="18"/>
          <w14:cntxtAlts/>
        </w:rPr>
        <w:t xml:space="preserve">: </w:t>
      </w:r>
      <w:proofErr w:type="spellStart"/>
      <w:r w:rsidRPr="00CD4C71">
        <w:rPr>
          <w:rFonts w:eastAsia="Times New Roman"/>
          <w:sz w:val="18"/>
          <w:szCs w:val="18"/>
          <w14:cntxtAlts/>
        </w:rPr>
        <w:t>chrom</w:t>
      </w:r>
      <w:proofErr w:type="spellEnd"/>
    </w:p>
    <w:p w14:paraId="1A773752" w14:textId="77777777" w:rsidR="00CD4C71" w:rsidRPr="00CD4C71" w:rsidRDefault="00CD4C71" w:rsidP="00CD4C71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CD4C71">
        <w:rPr>
          <w:rFonts w:eastAsia="Times New Roman"/>
          <w:sz w:val="18"/>
          <w:szCs w:val="18"/>
          <w14:cntxtAlts/>
        </w:rPr>
        <w:t> </w:t>
      </w:r>
    </w:p>
    <w:p w14:paraId="543DDFD6" w14:textId="286E221F" w:rsidR="000B1E6E" w:rsidRPr="00CD4C71" w:rsidRDefault="00CD4C71" w:rsidP="00CD4C71">
      <w:pPr>
        <w:spacing w:after="0" w:line="285" w:lineRule="auto"/>
        <w:rPr>
          <w:rFonts w:eastAsia="Times New Roman"/>
          <w:sz w:val="18"/>
          <w:szCs w:val="18"/>
          <w14:cntxtAlts/>
        </w:rPr>
      </w:pPr>
      <w:r w:rsidRPr="00CD4C71">
        <w:rPr>
          <w:rFonts w:eastAsia="Times New Roman"/>
          <w:b/>
          <w:bCs/>
          <w:sz w:val="18"/>
          <w:szCs w:val="18"/>
          <w14:cntxtAlts/>
        </w:rPr>
        <w:t>Funktionsgarantie:</w:t>
      </w:r>
      <w:r w:rsidRPr="00CD4C71">
        <w:rPr>
          <w:rFonts w:eastAsia="Times New Roman"/>
          <w:sz w:val="18"/>
          <w:szCs w:val="18"/>
          <w14:cntxtAlts/>
        </w:rPr>
        <w:t xml:space="preserve"> 2 Jahre</w:t>
      </w:r>
      <w:r w:rsidRPr="00CD4C71">
        <w:rPr>
          <w:rFonts w:eastAsia="Times New Roman"/>
          <w:sz w:val="18"/>
          <w:szCs w:val="18"/>
          <w14:cntxtAlts/>
        </w:rPr>
        <w:br/>
      </w:r>
      <w:r w:rsidRPr="00CD4C71">
        <w:rPr>
          <w:rFonts w:eastAsia="Times New Roman"/>
          <w:b/>
          <w:bCs/>
          <w:sz w:val="18"/>
          <w:szCs w:val="18"/>
          <w14:cntxtAlts/>
        </w:rPr>
        <w:t>Fabrikat:</w:t>
      </w:r>
      <w:r w:rsidRPr="00CD4C71">
        <w:rPr>
          <w:rFonts w:eastAsia="Times New Roman"/>
          <w:sz w:val="18"/>
          <w:szCs w:val="18"/>
          <w14:cntxtAlts/>
        </w:rPr>
        <w:t xml:space="preserve"> Water &amp; More </w:t>
      </w:r>
      <w:r w:rsidR="000B1E6E" w:rsidRPr="000B1E6E">
        <w:rPr>
          <w:rFonts w:eastAsia="Times New Roman"/>
          <w14:cntxtAlts/>
        </w:rPr>
        <w:t> </w:t>
      </w:r>
    </w:p>
    <w:p w14:paraId="4F3F028B" w14:textId="77777777" w:rsidR="00C16DA3" w:rsidRPr="00C16DA3" w:rsidRDefault="00C16DA3" w:rsidP="00C16DA3">
      <w:pPr>
        <w:widowControl w:val="0"/>
        <w:spacing w:line="285" w:lineRule="auto"/>
        <w:rPr>
          <w:rFonts w:eastAsia="Times New Roman"/>
          <w14:cntxtAlts/>
        </w:rPr>
      </w:pPr>
      <w:r w:rsidRPr="00C16DA3">
        <w:rPr>
          <w:rFonts w:eastAsia="Times New Roman"/>
          <w14:cntxtAlts/>
        </w:rPr>
        <w:t> </w:t>
      </w:r>
    </w:p>
    <w:p w14:paraId="1C9E1C64" w14:textId="77777777" w:rsidR="00F90E60" w:rsidRPr="00F90E60" w:rsidRDefault="00F90E60" w:rsidP="00F90E60">
      <w:pPr>
        <w:widowControl w:val="0"/>
        <w:spacing w:line="285" w:lineRule="auto"/>
        <w:rPr>
          <w:rFonts w:eastAsia="Times New Roman"/>
          <w14:cntxtAlts/>
        </w:rPr>
      </w:pPr>
      <w:r w:rsidRPr="00F90E60">
        <w:rPr>
          <w:rFonts w:eastAsia="Times New Roman"/>
          <w14:cntxtAlts/>
        </w:rPr>
        <w:t> </w:t>
      </w:r>
    </w:p>
    <w:p w14:paraId="5590FD0C" w14:textId="3499C7B9" w:rsidR="00884D95" w:rsidRPr="00884D95" w:rsidRDefault="00884D95" w:rsidP="00884D95">
      <w:pPr>
        <w:widowControl w:val="0"/>
        <w:spacing w:line="285" w:lineRule="auto"/>
        <w:rPr>
          <w:rFonts w:eastAsia="Times New Roman"/>
          <w14:cntxtAlts/>
        </w:rPr>
      </w:pPr>
    </w:p>
    <w:p w14:paraId="384F623A" w14:textId="77777777" w:rsidR="00453B35" w:rsidRPr="00453B35" w:rsidRDefault="00453B35" w:rsidP="00453B35">
      <w:pPr>
        <w:widowControl w:val="0"/>
        <w:spacing w:line="285" w:lineRule="auto"/>
        <w:rPr>
          <w:rFonts w:eastAsia="Times New Roman"/>
          <w14:cntxtAlts/>
        </w:rPr>
      </w:pPr>
      <w:r w:rsidRPr="00453B35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F16E98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55001"/>
    <w:rsid w:val="000B1E6E"/>
    <w:rsid w:val="000C028E"/>
    <w:rsid w:val="00134278"/>
    <w:rsid w:val="00152039"/>
    <w:rsid w:val="00184629"/>
    <w:rsid w:val="001D66F5"/>
    <w:rsid w:val="00251CD2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158A8"/>
    <w:rsid w:val="00AC5D74"/>
    <w:rsid w:val="00BC1155"/>
    <w:rsid w:val="00C16DA3"/>
    <w:rsid w:val="00C54161"/>
    <w:rsid w:val="00C72438"/>
    <w:rsid w:val="00CD4C71"/>
    <w:rsid w:val="00D3733B"/>
    <w:rsid w:val="00D615D3"/>
    <w:rsid w:val="00D70FD6"/>
    <w:rsid w:val="00DB32E1"/>
    <w:rsid w:val="00DE36F3"/>
    <w:rsid w:val="00E412FC"/>
    <w:rsid w:val="00E42FFC"/>
    <w:rsid w:val="00F16E98"/>
    <w:rsid w:val="00F278EC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2021-08-22T16:35:00Z</dcterms:created>
  <dcterms:modified xsi:type="dcterms:W3CDTF">2021-08-22T16:35:00Z</dcterms:modified>
</cp:coreProperties>
</file>