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477" w14:textId="77777777" w:rsidR="008943BE" w:rsidRPr="008943BE" w:rsidRDefault="008943BE" w:rsidP="008943BE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8943BE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8943B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8370 ECO-Line - Piezo  </w:t>
      </w:r>
    </w:p>
    <w:p w14:paraId="41150430" w14:textId="4A8FA30B" w:rsidR="000C028E" w:rsidRDefault="008943BE" w:rsidP="000C028E">
      <w:pPr>
        <w:widowControl w:val="0"/>
        <w:spacing w:line="285" w:lineRule="auto"/>
        <w:rPr>
          <w:rFonts w:eastAsia="Times New Roman"/>
          <w14:cntxtAlts/>
        </w:rPr>
      </w:pPr>
      <w:r w:rsidRPr="008943BE">
        <w:rPr>
          <w:rFonts w:eastAsia="Times New Roman"/>
          <w14:cntxtAlts/>
        </w:rPr>
        <w:t> </w:t>
      </w:r>
      <w:r w:rsidR="00D615D3" w:rsidRPr="00D615D3">
        <w:rPr>
          <w:rFonts w:eastAsia="Times New Roman"/>
          <w14:cntxtAlts/>
        </w:rPr>
        <w:t> </w:t>
      </w:r>
      <w:r w:rsidR="00E412FC" w:rsidRPr="00E412FC">
        <w:rPr>
          <w:rFonts w:eastAsia="Times New Roman"/>
          <w14:cntxtAlts/>
        </w:rPr>
        <w:t> </w:t>
      </w:r>
      <w:r w:rsidR="004A5051" w:rsidRPr="004A5051">
        <w:rPr>
          <w:rFonts w:eastAsia="Times New Roman"/>
          <w14:cntxtAlts/>
        </w:rPr>
        <w:t> </w:t>
      </w:r>
      <w:r w:rsidR="00402692" w:rsidRPr="00402692">
        <w:rPr>
          <w:rFonts w:eastAsia="Times New Roman"/>
          <w14:cntxtAlts/>
        </w:rPr>
        <w:t> </w:t>
      </w:r>
      <w:r w:rsidR="0060760F"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64B8261A" w14:textId="77777777" w:rsidR="00D263D5" w:rsidRPr="00D263D5" w:rsidRDefault="00D263D5" w:rsidP="00D263D5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D263D5">
        <w:rPr>
          <w:rFonts w:eastAsia="Times New Roman"/>
          <w:b/>
          <w:bCs/>
          <w:sz w:val="18"/>
          <w:szCs w:val="18"/>
          <w14:cntxtAlts/>
        </w:rPr>
        <w:t xml:space="preserve">Piezo-elektronisch gesteuerte Selbstschluss-Duscharmatur für </w:t>
      </w:r>
      <w:proofErr w:type="spellStart"/>
      <w:r w:rsidRPr="00D263D5">
        <w:rPr>
          <w:rFonts w:eastAsia="Times New Roman"/>
          <w:b/>
          <w:bCs/>
          <w:sz w:val="18"/>
          <w:szCs w:val="18"/>
          <w14:cntxtAlts/>
        </w:rPr>
        <w:t>Aufputzmontage</w:t>
      </w:r>
      <w:proofErr w:type="spellEnd"/>
      <w:r w:rsidRPr="00D263D5">
        <w:rPr>
          <w:rFonts w:eastAsia="Times New Roman"/>
          <w:b/>
          <w:bCs/>
          <w:sz w:val="18"/>
          <w:szCs w:val="18"/>
          <w14:cntxtAlts/>
        </w:rPr>
        <w:t xml:space="preserve"> mit Start/Stopp-Funktion über Piezo-Taster </w:t>
      </w:r>
      <w:r w:rsidRPr="00D263D5">
        <w:rPr>
          <w:rFonts w:eastAsia="Times New Roman"/>
          <w:sz w:val="18"/>
          <w:szCs w:val="18"/>
          <w14:cntxtAlts/>
        </w:rPr>
        <w:t>für</w:t>
      </w:r>
      <w:r w:rsidRPr="00D263D5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D263D5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D263D5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D263D5">
        <w:rPr>
          <w:rFonts w:eastAsia="Times New Roman"/>
          <w:sz w:val="18"/>
          <w:szCs w:val="18"/>
          <w14:cntxtAlts/>
        </w:rPr>
        <w:t xml:space="preserve">Temperaturmischung über Thermostat mit autothermischem Schutz. Automatische, einstellbare </w:t>
      </w:r>
      <w:r w:rsidRPr="00D263D5">
        <w:rPr>
          <w:rFonts w:eastAsia="Times New Roman"/>
          <w:b/>
          <w:bCs/>
          <w:sz w:val="18"/>
          <w:szCs w:val="18"/>
          <w14:cntxtAlts/>
        </w:rPr>
        <w:t>Hygienespülung nach letzter Nutzung sowie Modul zur Armaturenvernetzung für eine Echtzeit-Hygienespülung, Steuerung über optionales Zubehör.</w:t>
      </w:r>
    </w:p>
    <w:p w14:paraId="079A9A7A" w14:textId="77777777" w:rsidR="00D263D5" w:rsidRPr="00D263D5" w:rsidRDefault="00D263D5" w:rsidP="00D263D5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D263D5">
        <w:rPr>
          <w:rFonts w:eastAsia="Times New Roman"/>
          <w:sz w:val="18"/>
          <w:szCs w:val="18"/>
          <w14:cntxtAlts/>
        </w:rPr>
        <w:t>Halbautomatische thermische Desinfektionsmöglichkeit mit Elektronikunterstützung.</w:t>
      </w:r>
    </w:p>
    <w:p w14:paraId="5124E46E" w14:textId="77777777" w:rsidR="00D263D5" w:rsidRPr="00D263D5" w:rsidRDefault="00D263D5" w:rsidP="00D263D5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D263D5">
        <w:rPr>
          <w:rFonts w:eastAsia="Times New Roman"/>
          <w:b/>
          <w:bCs/>
          <w:sz w:val="18"/>
          <w:szCs w:val="18"/>
          <w14:cntxtAlts/>
        </w:rPr>
        <w:t>Maße:</w:t>
      </w:r>
      <w:r w:rsidRPr="00D263D5">
        <w:rPr>
          <w:rFonts w:eastAsia="Times New Roman"/>
          <w:sz w:val="18"/>
          <w:szCs w:val="18"/>
          <w14:cntxtAlts/>
        </w:rPr>
        <w:t xml:space="preserve"> Länge 1.250 mm, Breite 220 mm, Tiefe 78 mm</w:t>
      </w:r>
    </w:p>
    <w:p w14:paraId="0F5C2CF3" w14:textId="77777777" w:rsidR="00D263D5" w:rsidRPr="00D263D5" w:rsidRDefault="00D263D5" w:rsidP="00D263D5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D263D5">
        <w:rPr>
          <w:rFonts w:eastAsia="Times New Roman"/>
          <w:b/>
          <w:bCs/>
          <w:sz w:val="18"/>
          <w:szCs w:val="18"/>
          <w14:cntxtAlts/>
        </w:rPr>
        <w:t xml:space="preserve">Spannungsversorgung: </w:t>
      </w:r>
      <w:r w:rsidRPr="00D263D5">
        <w:rPr>
          <w:rFonts w:eastAsia="Times New Roman"/>
          <w:sz w:val="18"/>
          <w:szCs w:val="18"/>
          <w14:cntxtAlts/>
        </w:rPr>
        <w:t>6 V DC; Batterie oder Netzteile sind Zubehör</w:t>
      </w:r>
    </w:p>
    <w:p w14:paraId="5E3529B6" w14:textId="77777777" w:rsidR="00D263D5" w:rsidRPr="00D263D5" w:rsidRDefault="00D263D5" w:rsidP="00D263D5">
      <w:pPr>
        <w:widowControl w:val="0"/>
        <w:spacing w:after="0" w:line="278" w:lineRule="auto"/>
        <w:rPr>
          <w:rFonts w:eastAsia="Times New Roman"/>
          <w:b/>
          <w:bCs/>
          <w:sz w:val="6"/>
          <w:szCs w:val="6"/>
          <w:u w:val="single"/>
          <w14:cntxtAlts/>
        </w:rPr>
      </w:pPr>
      <w:r w:rsidRPr="00D263D5">
        <w:rPr>
          <w:rFonts w:eastAsia="Times New Roman"/>
          <w:b/>
          <w:bCs/>
          <w:sz w:val="6"/>
          <w:szCs w:val="6"/>
          <w:u w:val="single"/>
          <w14:cntxtAlts/>
        </w:rPr>
        <w:t> </w:t>
      </w:r>
    </w:p>
    <w:p w14:paraId="388E173D" w14:textId="77777777" w:rsidR="00D263D5" w:rsidRPr="00D263D5" w:rsidRDefault="00D263D5" w:rsidP="00D263D5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263D5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3E1E5D1F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2DE73F8F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begrenzt). Thermostat zur thermischen Desinfektion </w:t>
      </w:r>
      <w:proofErr w:type="spellStart"/>
      <w:r w:rsidRPr="00D263D5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1B7E2DDD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52B233C0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Gehäuse zur Revision klappbar (Ein-Mann-Paneel-Montage)</w:t>
      </w:r>
    </w:p>
    <w:p w14:paraId="19783CFF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Duschkopf 9 l/min (verstellbar mit Feststellmöglichkeit)</w:t>
      </w:r>
    </w:p>
    <w:p w14:paraId="34C8B9DC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D263D5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D263D5">
        <w:rPr>
          <w:rFonts w:eastAsia="Times New Roman"/>
          <w:sz w:val="18"/>
          <w:szCs w:val="18"/>
          <w14:cntxtAlts/>
        </w:rPr>
        <w:t>-Flex-Verbindungsschläuche (DVGW) und Schmutzfilter, inkl. Eckventilen mit Schmutzfiltern</w:t>
      </w:r>
    </w:p>
    <w:p w14:paraId="138F01BE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7042A12D" w14:textId="77777777" w:rsidR="00D263D5" w:rsidRPr="00D263D5" w:rsidRDefault="00D263D5" w:rsidP="00D263D5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263D5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472E1C4E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Steuereinheit mit bistabilem Magnetventil und hermetisch vergossener Elektronik mit Piezo-Taster für Batterie- oder Netzbetrieb</w:t>
      </w:r>
    </w:p>
    <w:p w14:paraId="4F00B7F9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Auslösung über Piezo-Taster</w:t>
      </w:r>
    </w:p>
    <w:p w14:paraId="699EAAEA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D263D5">
        <w:rPr>
          <w:rFonts w:eastAsia="Times New Roman"/>
          <w:sz w:val="18"/>
          <w:szCs w:val="18"/>
          <w14:cntxtAlts/>
        </w:rPr>
        <w:t xml:space="preserve">über W&amp;M WRS (Zentralsteuerung) mit Zeitschaltuhr, eine bauseitige GLT oder das W&amp;M </w:t>
      </w:r>
      <w:proofErr w:type="spellStart"/>
      <w:r w:rsidRPr="00D263D5">
        <w:rPr>
          <w:rFonts w:eastAsia="Times New Roman"/>
          <w:sz w:val="18"/>
          <w:szCs w:val="18"/>
          <w14:cntxtAlts/>
        </w:rPr>
        <w:t>Sanitary</w:t>
      </w:r>
      <w:proofErr w:type="spellEnd"/>
      <w:r w:rsidRPr="00D263D5">
        <w:rPr>
          <w:rFonts w:eastAsia="Times New Roman"/>
          <w:sz w:val="18"/>
          <w:szCs w:val="18"/>
          <w14:cntxtAlts/>
        </w:rPr>
        <w:t xml:space="preserve"> Network-System.</w:t>
      </w:r>
    </w:p>
    <w:p w14:paraId="070FBC96" w14:textId="77777777" w:rsidR="00D263D5" w:rsidRPr="00D263D5" w:rsidRDefault="00D263D5" w:rsidP="00D263D5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263D5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01C27759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1C69554B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Hygienespülung</w:t>
      </w:r>
      <w:r w:rsidRPr="00D263D5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D263D5">
        <w:rPr>
          <w:rFonts w:eastAsia="Times New Roman"/>
          <w:sz w:val="18"/>
          <w:szCs w:val="18"/>
          <w14:cntxtAlts/>
        </w:rPr>
        <w:t xml:space="preserve">(nach letzter Nutzung): Hyg. Periode aus, 1, 3, 6, 12, 24, 48, 72, 96, 108 Std.; Hyg. </w:t>
      </w:r>
      <w:proofErr w:type="spellStart"/>
      <w:r w:rsidRPr="00D263D5">
        <w:rPr>
          <w:rFonts w:eastAsia="Times New Roman"/>
          <w:sz w:val="18"/>
          <w:szCs w:val="18"/>
          <w14:cntxtAlts/>
        </w:rPr>
        <w:t>Spülzeit</w:t>
      </w:r>
      <w:proofErr w:type="spellEnd"/>
      <w:r w:rsidRPr="00D263D5">
        <w:rPr>
          <w:rFonts w:eastAsia="Times New Roman"/>
          <w:sz w:val="18"/>
          <w:szCs w:val="18"/>
          <w14:cntxtAlts/>
        </w:rPr>
        <w:t xml:space="preserve"> 5, 10, 15, 30, 60, 90, 120, 150, 180 s, Hyg. Werkseinstellung 72 Std./30 s</w:t>
      </w:r>
    </w:p>
    <w:p w14:paraId="0FF9EE6D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Dauerspülung: bis 10 min zur thermischen Desinfektion mit 15 s Auslöseverzögerung</w:t>
      </w:r>
    </w:p>
    <w:p w14:paraId="023C7D5B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65A1B08C" w14:textId="77777777" w:rsidR="00D263D5" w:rsidRPr="00D263D5" w:rsidRDefault="00D263D5" w:rsidP="00D263D5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D263D5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6FED650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7970714F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69B7D104" w14:textId="77777777" w:rsidR="00D263D5" w:rsidRPr="00D263D5" w:rsidRDefault="00D263D5" w:rsidP="00D263D5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D263D5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D263D5">
        <w:rPr>
          <w:rFonts w:eastAsia="Times New Roman"/>
          <w:sz w:val="18"/>
          <w:szCs w:val="18"/>
          <w14:ligatures w14:val="standard"/>
          <w14:cntxtAlts/>
        </w:rPr>
        <w:t> </w:t>
      </w:r>
      <w:r w:rsidRPr="00D263D5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D263D5">
        <w:rPr>
          <w:rFonts w:eastAsia="Times New Roman"/>
          <w:sz w:val="18"/>
          <w:szCs w:val="18"/>
          <w14:cntxtAlts/>
        </w:rPr>
        <w:t>TwVo</w:t>
      </w:r>
      <w:proofErr w:type="spellEnd"/>
      <w:r w:rsidRPr="00D263D5">
        <w:rPr>
          <w:rFonts w:eastAsia="Times New Roman"/>
          <w:sz w:val="18"/>
          <w:szCs w:val="18"/>
          <w14:cntxtAlts/>
        </w:rPr>
        <w:t xml:space="preserve"> 2018, neuster Stand, UBA-konform, CE</w:t>
      </w:r>
    </w:p>
    <w:p w14:paraId="4BDA8741" w14:textId="77777777" w:rsidR="00D263D5" w:rsidRPr="00D263D5" w:rsidRDefault="00D263D5" w:rsidP="00D263D5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D263D5">
        <w:rPr>
          <w:rFonts w:eastAsia="Times New Roman"/>
          <w:b/>
          <w:bCs/>
          <w:sz w:val="18"/>
          <w:szCs w:val="18"/>
          <w14:cntxtAlts/>
        </w:rPr>
        <w:t>Fabrikat</w:t>
      </w:r>
      <w:r w:rsidRPr="00D263D5">
        <w:rPr>
          <w:rFonts w:eastAsia="Times New Roman"/>
          <w:sz w:val="18"/>
          <w:szCs w:val="18"/>
          <w14:cntxtAlts/>
        </w:rPr>
        <w:t>: Water &amp; More</w:t>
      </w:r>
    </w:p>
    <w:p w14:paraId="1983ABAC" w14:textId="77777777" w:rsidR="00D263D5" w:rsidRPr="00D263D5" w:rsidRDefault="00D263D5" w:rsidP="00D263D5">
      <w:pPr>
        <w:widowControl w:val="0"/>
        <w:spacing w:line="285" w:lineRule="auto"/>
        <w:rPr>
          <w:rFonts w:eastAsia="Times New Roman"/>
          <w14:cntxtAlts/>
        </w:rPr>
      </w:pPr>
      <w:r w:rsidRPr="00D263D5">
        <w:rPr>
          <w:rFonts w:eastAsia="Times New Roman"/>
          <w14:cntxtAlts/>
        </w:rPr>
        <w:t> </w:t>
      </w:r>
    </w:p>
    <w:p w14:paraId="6F2A0C9B" w14:textId="77777777" w:rsidR="00DB32E1" w:rsidRDefault="00DB32E1" w:rsidP="00D263D5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02692"/>
    <w:rsid w:val="004416FA"/>
    <w:rsid w:val="004942FE"/>
    <w:rsid w:val="004A5051"/>
    <w:rsid w:val="004B3D88"/>
    <w:rsid w:val="005C706B"/>
    <w:rsid w:val="0060760F"/>
    <w:rsid w:val="006B2197"/>
    <w:rsid w:val="008943BE"/>
    <w:rsid w:val="008C1B51"/>
    <w:rsid w:val="009879C3"/>
    <w:rsid w:val="00C54161"/>
    <w:rsid w:val="00D263D5"/>
    <w:rsid w:val="00D615D3"/>
    <w:rsid w:val="00D70FD6"/>
    <w:rsid w:val="00DB32E1"/>
    <w:rsid w:val="00DE36F3"/>
    <w:rsid w:val="00E412FC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2021-07-05T16:50:00Z</dcterms:created>
  <dcterms:modified xsi:type="dcterms:W3CDTF">2021-08-25T10:59:00Z</dcterms:modified>
</cp:coreProperties>
</file>