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704A" w14:textId="77777777" w:rsidR="0055025C" w:rsidRPr="0055025C" w:rsidRDefault="0055025C" w:rsidP="0055025C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55025C">
        <w:rPr>
          <w:rFonts w:eastAsia="Times New Roman"/>
          <w:color w:val="006CB5"/>
          <w:sz w:val="28"/>
          <w:szCs w:val="28"/>
          <w14:cntxtAlts/>
        </w:rPr>
        <w:t xml:space="preserve">Handbrausekopf </w:t>
      </w:r>
      <w:r w:rsidRPr="0055025C">
        <w:rPr>
          <w:rFonts w:eastAsia="Times New Roman"/>
          <w:b/>
          <w:bCs/>
          <w:color w:val="006CB5"/>
          <w:sz w:val="28"/>
          <w:szCs w:val="28"/>
          <w14:cntxtAlts/>
        </w:rPr>
        <w:t>WMD 3450</w:t>
      </w:r>
    </w:p>
    <w:p w14:paraId="6AF2D9C2" w14:textId="76EFDD84" w:rsidR="00C16DA3" w:rsidRDefault="0055025C" w:rsidP="008D7D33">
      <w:pPr>
        <w:widowControl w:val="0"/>
        <w:spacing w:line="285" w:lineRule="auto"/>
        <w:rPr>
          <w:rFonts w:eastAsia="Times New Roman"/>
          <w14:cntxtAlts/>
        </w:rPr>
      </w:pPr>
      <w:r w:rsidRPr="0055025C">
        <w:rPr>
          <w:rFonts w:eastAsia="Times New Roman"/>
          <w14:cntxtAlts/>
        </w:rPr>
        <w:t> </w:t>
      </w:r>
      <w:r w:rsidR="00855385" w:rsidRPr="00855385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69B410FE" w14:textId="77777777" w:rsidR="0055025C" w:rsidRPr="0055025C" w:rsidRDefault="0055025C" w:rsidP="0055025C">
      <w:pPr>
        <w:widowControl w:val="0"/>
        <w:spacing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55025C">
        <w:rPr>
          <w:rFonts w:eastAsia="Times New Roman"/>
          <w:b/>
          <w:bCs/>
          <w:sz w:val="18"/>
          <w:szCs w:val="18"/>
          <w14:cntxtAlts/>
        </w:rPr>
        <w:t>Handbrausekopf für stark frequentierte Duschen mit Luftansaugung, druckfest, mit Rückschlagventil, verchromt.</w:t>
      </w:r>
    </w:p>
    <w:p w14:paraId="3BFCCF65" w14:textId="77777777" w:rsidR="0055025C" w:rsidRPr="0055025C" w:rsidRDefault="0055025C" w:rsidP="0055025C">
      <w:pPr>
        <w:widowControl w:val="0"/>
        <w:tabs>
          <w:tab w:val="left" w:pos="284"/>
        </w:tabs>
        <w:spacing w:after="200" w:line="285" w:lineRule="auto"/>
        <w:rPr>
          <w:rFonts w:eastAsia="Times New Roman"/>
          <w:sz w:val="18"/>
          <w:szCs w:val="18"/>
          <w14:cntxtAlts/>
        </w:rPr>
      </w:pPr>
      <w:r w:rsidRPr="0055025C">
        <w:rPr>
          <w:rFonts w:eastAsia="Times New Roman"/>
          <w:b/>
          <w:bCs/>
          <w:sz w:val="18"/>
          <w:szCs w:val="18"/>
          <w14:cntxtAlts/>
        </w:rPr>
        <w:t>Material:</w:t>
      </w:r>
      <w:r w:rsidRPr="0055025C">
        <w:rPr>
          <w:rFonts w:eastAsia="Times New Roman"/>
          <w:sz w:val="18"/>
          <w:szCs w:val="18"/>
          <w14:cntxtAlts/>
        </w:rPr>
        <w:t xml:space="preserve"> ABS (</w:t>
      </w:r>
      <w:r w:rsidRPr="0055025C">
        <w:rPr>
          <w:rFonts w:eastAsia="Times New Roman"/>
          <w:b/>
          <w:bCs/>
          <w:sz w:val="18"/>
          <w:szCs w:val="18"/>
          <w14:cntxtAlts/>
        </w:rPr>
        <w:t>Acrylnitril-Butadien-Styrol)</w:t>
      </w:r>
      <w:r w:rsidRPr="0055025C">
        <w:rPr>
          <w:rFonts w:eastAsia="Times New Roman"/>
          <w:sz w:val="18"/>
          <w:szCs w:val="18"/>
          <w14:cntxtAlts/>
        </w:rPr>
        <w:t xml:space="preserve"> schlagfest, hohe Oberflächendichte </w:t>
      </w:r>
      <w:r w:rsidRPr="0055025C">
        <w:rPr>
          <w:rFonts w:eastAsia="Times New Roman"/>
          <w:sz w:val="18"/>
          <w:szCs w:val="18"/>
          <w14:cntxtAlts/>
        </w:rPr>
        <w:br/>
      </w:r>
      <w:r w:rsidRPr="0055025C">
        <w:rPr>
          <w:rFonts w:eastAsia="Times New Roman"/>
          <w:b/>
          <w:bCs/>
          <w:sz w:val="18"/>
          <w:szCs w:val="18"/>
          <w14:cntxtAlts/>
        </w:rPr>
        <w:t>Duschstrahl:</w:t>
      </w:r>
      <w:r w:rsidRPr="0055025C">
        <w:rPr>
          <w:rFonts w:eastAsia="Times New Roman"/>
          <w:sz w:val="18"/>
          <w:szCs w:val="18"/>
          <w14:cntxtAlts/>
        </w:rPr>
        <w:t xml:space="preserve"> 3 Strahlarten (voller Brauseregen oder Massagestrahl oder Kombistrahl)</w:t>
      </w:r>
      <w:r w:rsidRPr="0055025C">
        <w:rPr>
          <w:rFonts w:eastAsia="Times New Roman"/>
          <w:sz w:val="18"/>
          <w:szCs w:val="18"/>
          <w14:cntxtAlts/>
        </w:rPr>
        <w:br/>
      </w:r>
      <w:r w:rsidRPr="0055025C">
        <w:rPr>
          <w:rFonts w:eastAsia="Times New Roman"/>
          <w:b/>
          <w:bCs/>
          <w:sz w:val="18"/>
          <w:szCs w:val="18"/>
          <w14:cntxtAlts/>
        </w:rPr>
        <w:t>Anschluss:</w:t>
      </w:r>
      <w:r w:rsidRPr="0055025C">
        <w:rPr>
          <w:rFonts w:eastAsia="Times New Roman"/>
          <w:sz w:val="18"/>
          <w:szCs w:val="18"/>
          <w14:cntxtAlts/>
        </w:rPr>
        <w:t xml:space="preserve"> passt auf jeden gängigen Brauseschlauch (1/2‘‘ AG)</w:t>
      </w:r>
      <w:r w:rsidRPr="0055025C">
        <w:rPr>
          <w:rFonts w:eastAsia="Times New Roman"/>
          <w:sz w:val="18"/>
          <w:szCs w:val="18"/>
          <w14:cntxtAlts/>
        </w:rPr>
        <w:br/>
      </w:r>
      <w:r w:rsidRPr="0055025C">
        <w:rPr>
          <w:rFonts w:eastAsia="Times New Roman"/>
          <w:b/>
          <w:bCs/>
          <w:sz w:val="18"/>
          <w:szCs w:val="18"/>
          <w14:cntxtAlts/>
        </w:rPr>
        <w:t>Durchflussmenge:</w:t>
      </w:r>
      <w:r w:rsidRPr="0055025C">
        <w:rPr>
          <w:rFonts w:eastAsia="Times New Roman"/>
          <w:sz w:val="18"/>
          <w:szCs w:val="18"/>
          <w14:cntxtAlts/>
        </w:rPr>
        <w:t xml:space="preserve"> 8 l/min bei 1,5 - 3 bar Wasserdruck</w:t>
      </w:r>
      <w:r w:rsidRPr="0055025C">
        <w:rPr>
          <w:rFonts w:eastAsia="Times New Roman"/>
          <w:sz w:val="18"/>
          <w:szCs w:val="18"/>
          <w14:cntxtAlts/>
        </w:rPr>
        <w:br/>
      </w:r>
      <w:r w:rsidRPr="0055025C">
        <w:rPr>
          <w:rFonts w:eastAsia="Times New Roman"/>
          <w:b/>
          <w:bCs/>
          <w:sz w:val="18"/>
          <w:szCs w:val="18"/>
          <w14:cntxtAlts/>
        </w:rPr>
        <w:t>Farbe:</w:t>
      </w:r>
      <w:r w:rsidRPr="0055025C">
        <w:rPr>
          <w:rFonts w:eastAsia="Times New Roman"/>
          <w:sz w:val="18"/>
          <w:szCs w:val="18"/>
          <w14:cntxtAlts/>
        </w:rPr>
        <w:t xml:space="preserve"> </w:t>
      </w:r>
      <w:proofErr w:type="spellStart"/>
      <w:r w:rsidRPr="0055025C">
        <w:rPr>
          <w:rFonts w:eastAsia="Times New Roman"/>
          <w:sz w:val="18"/>
          <w:szCs w:val="18"/>
          <w14:cntxtAlts/>
        </w:rPr>
        <w:t>chrom</w:t>
      </w:r>
      <w:proofErr w:type="spellEnd"/>
    </w:p>
    <w:p w14:paraId="6CAD177A" w14:textId="77777777" w:rsidR="0055025C" w:rsidRPr="0055025C" w:rsidRDefault="0055025C" w:rsidP="0055025C">
      <w:pPr>
        <w:spacing w:line="285" w:lineRule="auto"/>
        <w:rPr>
          <w:rFonts w:eastAsia="Times New Roman"/>
          <w:sz w:val="18"/>
          <w:szCs w:val="18"/>
          <w14:cntxtAlts/>
        </w:rPr>
      </w:pPr>
      <w:r w:rsidRPr="0055025C">
        <w:rPr>
          <w:rFonts w:eastAsia="Times New Roman"/>
          <w:b/>
          <w:bCs/>
          <w:sz w:val="18"/>
          <w:szCs w:val="18"/>
          <w14:cntxtAlts/>
        </w:rPr>
        <w:t>Funktionsgarantie:</w:t>
      </w:r>
      <w:r w:rsidRPr="0055025C">
        <w:rPr>
          <w:rFonts w:eastAsia="Times New Roman"/>
          <w:sz w:val="18"/>
          <w:szCs w:val="18"/>
          <w14:cntxtAlts/>
        </w:rPr>
        <w:t xml:space="preserve"> 2 Jahre</w:t>
      </w:r>
      <w:r w:rsidRPr="0055025C">
        <w:rPr>
          <w:rFonts w:eastAsia="Times New Roman"/>
          <w:sz w:val="18"/>
          <w:szCs w:val="18"/>
          <w14:cntxtAlts/>
        </w:rPr>
        <w:br/>
      </w:r>
      <w:r w:rsidRPr="0055025C">
        <w:rPr>
          <w:rFonts w:eastAsia="Times New Roman"/>
          <w:b/>
          <w:bCs/>
          <w:sz w:val="18"/>
          <w:szCs w:val="18"/>
          <w14:cntxtAlts/>
        </w:rPr>
        <w:t>Fabrikat:</w:t>
      </w:r>
      <w:r w:rsidRPr="0055025C">
        <w:rPr>
          <w:rFonts w:eastAsia="Times New Roman"/>
          <w:sz w:val="18"/>
          <w:szCs w:val="18"/>
          <w14:cntxtAlts/>
        </w:rPr>
        <w:t xml:space="preserve"> Water &amp; More </w:t>
      </w:r>
    </w:p>
    <w:p w14:paraId="476A8F97" w14:textId="77777777" w:rsidR="0055025C" w:rsidRPr="0055025C" w:rsidRDefault="0055025C" w:rsidP="0055025C">
      <w:pPr>
        <w:widowControl w:val="0"/>
        <w:spacing w:line="285" w:lineRule="auto"/>
        <w:rPr>
          <w:rFonts w:eastAsia="Times New Roman"/>
          <w14:cntxtAlts/>
        </w:rPr>
      </w:pPr>
      <w:r w:rsidRPr="0055025C">
        <w:rPr>
          <w:rFonts w:eastAsia="Times New Roman"/>
          <w14:cntxtAlts/>
        </w:rPr>
        <w:t> </w:t>
      </w:r>
    </w:p>
    <w:p w14:paraId="382864CD" w14:textId="77777777" w:rsidR="00855385" w:rsidRPr="00855385" w:rsidRDefault="00855385" w:rsidP="00855385">
      <w:pPr>
        <w:widowControl w:val="0"/>
        <w:spacing w:line="285" w:lineRule="auto"/>
        <w:rPr>
          <w:rFonts w:eastAsia="Times New Roman"/>
          <w14:cntxtAlts/>
        </w:rPr>
      </w:pPr>
      <w:r w:rsidRPr="00855385">
        <w:rPr>
          <w:rFonts w:eastAsia="Times New Roman"/>
          <w14:cntxtAlts/>
        </w:rPr>
        <w:t> </w:t>
      </w:r>
    </w:p>
    <w:p w14:paraId="4F3F028B" w14:textId="77777777" w:rsidR="00C16DA3" w:rsidRPr="00C16DA3" w:rsidRDefault="00C16DA3" w:rsidP="00C16DA3">
      <w:pPr>
        <w:widowControl w:val="0"/>
        <w:spacing w:line="285" w:lineRule="auto"/>
        <w:rPr>
          <w:rFonts w:eastAsia="Times New Roman"/>
          <w14:cntxtAlts/>
        </w:rPr>
      </w:pPr>
      <w:r w:rsidRPr="00C16DA3">
        <w:rPr>
          <w:rFonts w:eastAsia="Times New Roman"/>
          <w14:cntxtAlts/>
        </w:rPr>
        <w:t> </w:t>
      </w:r>
    </w:p>
    <w:p w14:paraId="1C9E1C64" w14:textId="77777777" w:rsidR="00F90E60" w:rsidRPr="00F90E60" w:rsidRDefault="00F90E60" w:rsidP="00F90E60">
      <w:pPr>
        <w:widowControl w:val="0"/>
        <w:spacing w:line="285" w:lineRule="auto"/>
        <w:rPr>
          <w:rFonts w:eastAsia="Times New Roman"/>
          <w14:cntxtAlts/>
        </w:rPr>
      </w:pPr>
      <w:r w:rsidRPr="00F90E60">
        <w:rPr>
          <w:rFonts w:eastAsia="Times New Roman"/>
          <w14:cntxtAlts/>
        </w:rPr>
        <w:t> </w:t>
      </w:r>
    </w:p>
    <w:p w14:paraId="5590FD0C" w14:textId="3499C7B9" w:rsidR="00884D95" w:rsidRPr="00884D95" w:rsidRDefault="00884D95" w:rsidP="00884D95">
      <w:pPr>
        <w:widowControl w:val="0"/>
        <w:spacing w:line="285" w:lineRule="auto"/>
        <w:rPr>
          <w:rFonts w:eastAsia="Times New Roman"/>
          <w14:cntxtAlts/>
        </w:rPr>
      </w:pPr>
    </w:p>
    <w:p w14:paraId="384F623A" w14:textId="77777777" w:rsidR="00453B35" w:rsidRPr="00453B35" w:rsidRDefault="00453B35" w:rsidP="00453B35">
      <w:pPr>
        <w:widowControl w:val="0"/>
        <w:spacing w:line="285" w:lineRule="auto"/>
        <w:rPr>
          <w:rFonts w:eastAsia="Times New Roman"/>
          <w14:cntxtAlts/>
        </w:rPr>
      </w:pPr>
      <w:r w:rsidRPr="00453B35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F16E98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84629"/>
    <w:rsid w:val="001D66F5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5025C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55385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C5D74"/>
    <w:rsid w:val="00BC1155"/>
    <w:rsid w:val="00C16DA3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2021-08-22T15:39:00Z</dcterms:created>
  <dcterms:modified xsi:type="dcterms:W3CDTF">2021-08-22T15:39:00Z</dcterms:modified>
</cp:coreProperties>
</file>